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B350C" w14:textId="4EA5186E" w:rsidR="00AD7E18" w:rsidRPr="002F7720" w:rsidRDefault="002F7720" w:rsidP="002F77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</w:pPr>
      <w:r w:rsidRPr="002F7720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  <w:t xml:space="preserve">Прилог </w:t>
      </w:r>
      <w:r w:rsidR="00A97449" w:rsidRPr="002F7720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  <w:t>5.1</w:t>
      </w:r>
      <w:r w:rsidR="00A97449" w:rsidRPr="002F7720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. Анализа резултата анкета студената о квалитету наставног процеса</w:t>
      </w:r>
    </w:p>
    <w:p w14:paraId="6D5ED523" w14:textId="77777777" w:rsidR="00A97449" w:rsidRPr="002F7720" w:rsidRDefault="00A97449" w:rsidP="002F77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</w:pPr>
    </w:p>
    <w:p w14:paraId="6A23A05D" w14:textId="69022E06" w:rsidR="007362EA" w:rsidRPr="002F7720" w:rsidRDefault="00A97449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2F7720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Резултати анкета студена</w:t>
      </w:r>
      <w:r w:rsidR="00B10A46" w:rsidRPr="002F7720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та у вези са квалитетом наставног</w:t>
      </w:r>
      <w:r w:rsidRPr="002F7720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процеса </w:t>
      </w:r>
      <w:r w:rsidR="007362EA" w:rsidRPr="002F7720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на Економском факултету</w:t>
      </w:r>
      <w:r w:rsidR="007362EA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 Суботици 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су представљени за три </w:t>
      </w:r>
      <w:r w:rsidR="006C64A9">
        <w:rPr>
          <w:rFonts w:ascii="Times New Roman" w:eastAsia="Calibri" w:hAnsi="Times New Roman" w:cs="Times New Roman"/>
          <w:sz w:val="24"/>
          <w:szCs w:val="24"/>
          <w:lang w:val="sr-Cyrl-CS"/>
        </w:rPr>
        <w:t>школске године: 2021</w:t>
      </w:r>
      <w:r w:rsidR="007362EA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/20</w:t>
      </w:r>
      <w:r w:rsidR="006C64A9">
        <w:rPr>
          <w:rFonts w:ascii="Times New Roman" w:eastAsia="Calibri" w:hAnsi="Times New Roman" w:cs="Times New Roman"/>
          <w:sz w:val="24"/>
          <w:szCs w:val="24"/>
          <w:lang w:val="sr-Latn-RS"/>
        </w:rPr>
        <w:t>22</w:t>
      </w:r>
      <w:r w:rsidR="007362EA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, 20</w:t>
      </w:r>
      <w:r w:rsidR="006C64A9">
        <w:rPr>
          <w:rFonts w:ascii="Times New Roman" w:eastAsia="Calibri" w:hAnsi="Times New Roman" w:cs="Times New Roman"/>
          <w:sz w:val="24"/>
          <w:szCs w:val="24"/>
          <w:lang w:val="sr-Latn-RS"/>
        </w:rPr>
        <w:t>22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/20</w:t>
      </w:r>
      <w:r w:rsidR="006C64A9">
        <w:rPr>
          <w:rFonts w:ascii="Times New Roman" w:eastAsia="Calibri" w:hAnsi="Times New Roman" w:cs="Times New Roman"/>
          <w:sz w:val="24"/>
          <w:szCs w:val="24"/>
          <w:lang w:val="sr-Latn-RS"/>
        </w:rPr>
        <w:t>23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20</w:t>
      </w:r>
      <w:r w:rsidR="006C64A9">
        <w:rPr>
          <w:rFonts w:ascii="Times New Roman" w:eastAsia="Calibri" w:hAnsi="Times New Roman" w:cs="Times New Roman"/>
          <w:sz w:val="24"/>
          <w:szCs w:val="24"/>
          <w:lang w:val="sr-Latn-RS"/>
        </w:rPr>
        <w:t>23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/20</w:t>
      </w:r>
      <w:r w:rsidR="006C64A9">
        <w:rPr>
          <w:rFonts w:ascii="Times New Roman" w:eastAsia="Calibri" w:hAnsi="Times New Roman" w:cs="Times New Roman"/>
          <w:sz w:val="24"/>
          <w:szCs w:val="24"/>
          <w:lang w:val="sr-Latn-RS"/>
        </w:rPr>
        <w:t>24</w:t>
      </w:r>
      <w:r w:rsidR="007362EA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. Студенти су оцењивали рад наставника и сарадника</w:t>
      </w:r>
      <w:r w:rsidR="00C852CF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 предметима, дајући општу оцену на скали од 1 до 5.</w:t>
      </w:r>
      <w:r w:rsidR="000809B8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При томе, потребно је напоменути да је на одређеном броју предмета </w:t>
      </w:r>
      <w:r w:rsidR="00B10A46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било ангажовано више наставника и сарадника, као и да су наставници на појединим предметима држали часове вежби.</w:t>
      </w:r>
    </w:p>
    <w:p w14:paraId="429F8AD4" w14:textId="77777777" w:rsidR="002F7720" w:rsidRDefault="002F7720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73CC0B57" w14:textId="5EF0CB26" w:rsidR="00C4247E" w:rsidRPr="002F7720" w:rsidRDefault="002D5B54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У анкети за школску 20</w:t>
      </w:r>
      <w:r w:rsidR="003413C1">
        <w:rPr>
          <w:rFonts w:ascii="Times New Roman" w:eastAsia="Calibri" w:hAnsi="Times New Roman" w:cs="Times New Roman"/>
          <w:sz w:val="24"/>
          <w:szCs w:val="24"/>
          <w:lang w:val="sr-Latn-RS"/>
        </w:rPr>
        <w:t>21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/20</w:t>
      </w:r>
      <w:r w:rsidR="003413C1">
        <w:rPr>
          <w:rFonts w:ascii="Times New Roman" w:eastAsia="Calibri" w:hAnsi="Times New Roman" w:cs="Times New Roman"/>
          <w:sz w:val="24"/>
          <w:szCs w:val="24"/>
          <w:lang w:val="sr-Latn-RS"/>
        </w:rPr>
        <w:t>22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годину, </w:t>
      </w:r>
      <w:r w:rsidR="00C5225C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студенти су оценили рад </w:t>
      </w:r>
      <w:r w:rsidR="003413C1">
        <w:rPr>
          <w:rFonts w:ascii="Times New Roman" w:eastAsia="Calibri" w:hAnsi="Times New Roman" w:cs="Times New Roman"/>
          <w:sz w:val="24"/>
          <w:szCs w:val="24"/>
          <w:lang w:val="sr-Latn-RS"/>
        </w:rPr>
        <w:t>96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наставника </w:t>
      </w:r>
      <w:r w:rsidR="00C5225C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на више од 150 пре</w:t>
      </w:r>
      <w:r w:rsidR="000809B8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дмета. </w:t>
      </w:r>
      <w:r w:rsidR="00C5225C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Анализирано је укупно </w:t>
      </w:r>
      <w:r w:rsidR="003413C1">
        <w:rPr>
          <w:rFonts w:ascii="Times New Roman" w:eastAsia="Calibri" w:hAnsi="Times New Roman" w:cs="Times New Roman"/>
          <w:sz w:val="24"/>
          <w:szCs w:val="24"/>
          <w:lang w:val="sr-Latn-RS"/>
        </w:rPr>
        <w:t>28</w:t>
      </w:r>
      <w:r w:rsidR="000809B8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3413C1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001 </w:t>
      </w:r>
      <w:r w:rsidR="00C5225C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одговор студената, </w:t>
      </w:r>
      <w:r w:rsidR="000809B8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при чему је остварена просечна оцена од </w:t>
      </w:r>
      <w:r w:rsidR="00F91B87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4,4</w:t>
      </w:r>
      <w:r w:rsidR="003413C1">
        <w:rPr>
          <w:rFonts w:ascii="Times New Roman" w:eastAsia="Calibri" w:hAnsi="Times New Roman" w:cs="Times New Roman"/>
          <w:sz w:val="24"/>
          <w:szCs w:val="24"/>
          <w:lang w:val="sr-Latn-RS"/>
        </w:rPr>
        <w:t>9</w:t>
      </w:r>
      <w:r w:rsidR="000809B8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. Посматрајући просечне оцене студената за сваког наставника по предметима, у више од 8</w:t>
      </w:r>
      <w:r w:rsidR="003413C1">
        <w:rPr>
          <w:rFonts w:ascii="Times New Roman" w:eastAsia="Calibri" w:hAnsi="Times New Roman" w:cs="Times New Roman"/>
          <w:sz w:val="24"/>
          <w:szCs w:val="24"/>
        </w:rPr>
        <w:t>7</w:t>
      </w:r>
      <w:r w:rsidR="000809B8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% случајева</w:t>
      </w:r>
      <w:r w:rsidR="00B10A46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6A20F9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просечна оцена је</w:t>
      </w:r>
      <w:r w:rsidR="00B10A46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4F4C3F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једнака или </w:t>
      </w:r>
      <w:r w:rsidR="00B10A46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већа од 4,00. Када су у питању оцене студената у вези са радом на часовима вежби, анализирано је укупно </w:t>
      </w:r>
      <w:r w:rsidR="003413C1">
        <w:rPr>
          <w:rFonts w:ascii="Times New Roman" w:eastAsia="Calibri" w:hAnsi="Times New Roman" w:cs="Times New Roman"/>
          <w:sz w:val="24"/>
          <w:szCs w:val="24"/>
        </w:rPr>
        <w:t>23</w:t>
      </w:r>
      <w:r w:rsidR="00FC0AB2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3413C1">
        <w:rPr>
          <w:rFonts w:ascii="Times New Roman" w:eastAsia="Calibri" w:hAnsi="Times New Roman" w:cs="Times New Roman"/>
          <w:sz w:val="24"/>
          <w:szCs w:val="24"/>
        </w:rPr>
        <w:t>178</w:t>
      </w:r>
      <w:r w:rsidR="00FC0AB2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8 одговора, са просечном оценом од 4</w:t>
      </w:r>
      <w:r w:rsidR="001014AC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3413C1">
        <w:rPr>
          <w:rFonts w:ascii="Times New Roman" w:eastAsia="Calibri" w:hAnsi="Times New Roman" w:cs="Times New Roman"/>
          <w:sz w:val="24"/>
          <w:szCs w:val="24"/>
        </w:rPr>
        <w:t>50</w:t>
      </w:r>
      <w:r w:rsidR="00FC0AB2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C4247E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Посматрано за сваког сарадника/наставника по предметима, у више од 9</w:t>
      </w:r>
      <w:r w:rsidR="006A20F9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4% случајева, просечна оцена је</w:t>
      </w:r>
      <w:r w:rsidR="004F4C3F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једнака или </w:t>
      </w:r>
      <w:r w:rsidR="00C4247E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већа од 4,00.</w:t>
      </w:r>
    </w:p>
    <w:p w14:paraId="7D9DC127" w14:textId="77777777" w:rsidR="002F7720" w:rsidRDefault="002F7720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448746A2" w14:textId="124436F0" w:rsidR="0093509D" w:rsidRPr="002F7720" w:rsidRDefault="00721EBF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У анкети за школску 20</w:t>
      </w:r>
      <w:r w:rsidR="003413C1">
        <w:rPr>
          <w:rFonts w:ascii="Times New Roman" w:eastAsia="Calibri" w:hAnsi="Times New Roman" w:cs="Times New Roman"/>
          <w:sz w:val="24"/>
          <w:szCs w:val="24"/>
        </w:rPr>
        <w:t>22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/20</w:t>
      </w:r>
      <w:r w:rsidR="003413C1">
        <w:rPr>
          <w:rFonts w:ascii="Times New Roman" w:eastAsia="Calibri" w:hAnsi="Times New Roman" w:cs="Times New Roman"/>
          <w:sz w:val="24"/>
          <w:szCs w:val="24"/>
        </w:rPr>
        <w:t>23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годину, анализирано је укупно </w:t>
      </w:r>
      <w:r w:rsidR="003413C1">
        <w:rPr>
          <w:rFonts w:ascii="Times New Roman" w:eastAsia="Calibri" w:hAnsi="Times New Roman" w:cs="Times New Roman"/>
          <w:sz w:val="24"/>
          <w:szCs w:val="24"/>
        </w:rPr>
        <w:t>28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3413C1">
        <w:rPr>
          <w:rFonts w:ascii="Times New Roman" w:eastAsia="Calibri" w:hAnsi="Times New Roman" w:cs="Times New Roman"/>
          <w:sz w:val="24"/>
          <w:szCs w:val="24"/>
        </w:rPr>
        <w:t>078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одговор</w:t>
      </w:r>
      <w:r w:rsidR="003413C1">
        <w:rPr>
          <w:rFonts w:ascii="Times New Roman" w:eastAsia="Calibri" w:hAnsi="Times New Roman" w:cs="Times New Roman"/>
          <w:sz w:val="24"/>
          <w:szCs w:val="24"/>
        </w:rPr>
        <w:t>a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сту</w:t>
      </w:r>
      <w:r w:rsidR="0093509D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дената у вези са оценом квалитета рада на часовима предавања.</w:t>
      </w:r>
      <w:r w:rsidR="00A15A17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Студенти су оценили рад </w:t>
      </w:r>
      <w:r w:rsidR="003413C1">
        <w:rPr>
          <w:rFonts w:ascii="Times New Roman" w:eastAsia="Calibri" w:hAnsi="Times New Roman" w:cs="Times New Roman"/>
          <w:sz w:val="24"/>
          <w:szCs w:val="24"/>
        </w:rPr>
        <w:t>106</w:t>
      </w:r>
      <w:r w:rsidR="004F4C3F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наставника, </w:t>
      </w:r>
      <w:r w:rsidR="00A15A17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при чему је остварена </w:t>
      </w:r>
      <w:r w:rsidR="004F4C3F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просечна оцена већа од 4,</w:t>
      </w:r>
      <w:r w:rsidR="003413C1">
        <w:rPr>
          <w:rFonts w:ascii="Times New Roman" w:eastAsia="Calibri" w:hAnsi="Times New Roman" w:cs="Times New Roman"/>
          <w:sz w:val="24"/>
          <w:szCs w:val="24"/>
        </w:rPr>
        <w:t>46</w:t>
      </w:r>
      <w:r w:rsidR="004F4C3F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93509D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4F4C3F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Посматрано за сваког наставника по предметима, у више од 9</w:t>
      </w:r>
      <w:r w:rsidR="003413C1">
        <w:rPr>
          <w:rFonts w:ascii="Times New Roman" w:eastAsia="Calibri" w:hAnsi="Times New Roman" w:cs="Times New Roman"/>
          <w:sz w:val="24"/>
          <w:szCs w:val="24"/>
        </w:rPr>
        <w:t>0</w:t>
      </w:r>
      <w:r w:rsidR="004F4C3F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% случајева, просечна оцена је једнака или већа од 4,00. </w:t>
      </w:r>
      <w:r w:rsidR="006906AE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Анализа је обухватила и </w:t>
      </w:r>
      <w:r w:rsidR="00791457">
        <w:rPr>
          <w:rFonts w:ascii="Times New Roman" w:eastAsia="Calibri" w:hAnsi="Times New Roman" w:cs="Times New Roman"/>
          <w:sz w:val="24"/>
          <w:szCs w:val="24"/>
        </w:rPr>
        <w:t>7</w:t>
      </w:r>
      <w:r w:rsidR="006906AE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7.</w:t>
      </w:r>
      <w:r w:rsidR="00791457">
        <w:rPr>
          <w:rFonts w:ascii="Times New Roman" w:eastAsia="Calibri" w:hAnsi="Times New Roman" w:cs="Times New Roman"/>
          <w:sz w:val="24"/>
          <w:szCs w:val="24"/>
        </w:rPr>
        <w:t>795</w:t>
      </w:r>
      <w:r w:rsidR="006906AE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одговора студената </w:t>
      </w:r>
      <w:r w:rsidR="00F5033A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у вези са кв</w:t>
      </w:r>
      <w:r w:rsidR="00F91B87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алитетом рада на часовима вежби, чија просечна оцена износи 4,</w:t>
      </w:r>
      <w:r w:rsidR="00791457">
        <w:rPr>
          <w:rFonts w:ascii="Times New Roman" w:eastAsia="Calibri" w:hAnsi="Times New Roman" w:cs="Times New Roman"/>
          <w:sz w:val="24"/>
          <w:szCs w:val="24"/>
        </w:rPr>
        <w:t>48</w:t>
      </w:r>
      <w:r w:rsidR="00F91B87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F5033A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Посматрано </w:t>
      </w:r>
      <w:r w:rsidR="00F91B87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сваког сарадника/наставика по предметима, </w:t>
      </w:r>
      <w:r w:rsidR="00C9569E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више од </w:t>
      </w:r>
      <w:r w:rsidR="00791457">
        <w:rPr>
          <w:rFonts w:ascii="Times New Roman" w:eastAsia="Calibri" w:hAnsi="Times New Roman" w:cs="Times New Roman"/>
          <w:sz w:val="24"/>
          <w:szCs w:val="24"/>
        </w:rPr>
        <w:t>93</w:t>
      </w:r>
      <w:r w:rsidR="00F5033A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% случајева, </w:t>
      </w:r>
      <w:r w:rsidR="00F91B87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просечна оцена је</w:t>
      </w:r>
      <w:r w:rsidR="00C9569E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једнака или већа од 4,00. </w:t>
      </w:r>
    </w:p>
    <w:p w14:paraId="2807E2B7" w14:textId="77777777" w:rsidR="002F7720" w:rsidRDefault="002F7720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7FD6E2E8" w14:textId="62645681" w:rsidR="00372FA8" w:rsidRPr="002F7720" w:rsidRDefault="003324E6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У анкети за 20</w:t>
      </w:r>
      <w:r w:rsidR="00791457">
        <w:rPr>
          <w:rFonts w:ascii="Times New Roman" w:eastAsia="Calibri" w:hAnsi="Times New Roman" w:cs="Times New Roman"/>
          <w:sz w:val="24"/>
          <w:szCs w:val="24"/>
        </w:rPr>
        <w:t>23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/20</w:t>
      </w:r>
      <w:r w:rsidR="00791457">
        <w:rPr>
          <w:rFonts w:ascii="Times New Roman" w:eastAsia="Calibri" w:hAnsi="Times New Roman" w:cs="Times New Roman"/>
          <w:sz w:val="24"/>
          <w:szCs w:val="24"/>
        </w:rPr>
        <w:t>24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годину, анализа је обухватила</w:t>
      </w:r>
      <w:r w:rsidR="00791457">
        <w:rPr>
          <w:rFonts w:ascii="Times New Roman" w:eastAsia="Calibri" w:hAnsi="Times New Roman" w:cs="Times New Roman"/>
          <w:sz w:val="24"/>
          <w:szCs w:val="24"/>
        </w:rPr>
        <w:t xml:space="preserve"> 30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791457">
        <w:rPr>
          <w:rFonts w:ascii="Times New Roman" w:eastAsia="Calibri" w:hAnsi="Times New Roman" w:cs="Times New Roman"/>
          <w:sz w:val="24"/>
          <w:szCs w:val="24"/>
        </w:rPr>
        <w:t>032</w:t>
      </w: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одговора студената у вези са оценом квалитета рада</w:t>
      </w:r>
      <w:r w:rsidR="00D85B6E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10</w:t>
      </w:r>
      <w:r w:rsidR="00791457">
        <w:rPr>
          <w:rFonts w:ascii="Times New Roman" w:eastAsia="Calibri" w:hAnsi="Times New Roman" w:cs="Times New Roman"/>
          <w:sz w:val="24"/>
          <w:szCs w:val="24"/>
        </w:rPr>
        <w:t>6</w:t>
      </w:r>
      <w:r w:rsidR="00D85B6E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наставника на часовима предавања.</w:t>
      </w:r>
      <w:r w:rsidR="00C852CF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Остварена је просечна оцена од </w:t>
      </w:r>
      <w:r w:rsidR="00791457">
        <w:rPr>
          <w:rFonts w:ascii="Times New Roman" w:eastAsia="Calibri" w:hAnsi="Times New Roman" w:cs="Times New Roman"/>
          <w:sz w:val="24"/>
          <w:szCs w:val="24"/>
          <w:lang w:val="sr-Cyrl-CS"/>
        </w:rPr>
        <w:t>већа од 4,47</w:t>
      </w:r>
      <w:r w:rsidR="00D85B6E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Посматрано за сваког наставника по предметима, у више од </w:t>
      </w:r>
      <w:r w:rsidR="00791457">
        <w:rPr>
          <w:rFonts w:ascii="Times New Roman" w:eastAsia="Calibri" w:hAnsi="Times New Roman" w:cs="Times New Roman"/>
          <w:sz w:val="24"/>
          <w:szCs w:val="24"/>
        </w:rPr>
        <w:t>91</w:t>
      </w:r>
      <w:r w:rsidR="00D85B6E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% случајева, просечна оцена је једнака или већа о</w:t>
      </w:r>
      <w:r w:rsidR="00F6188C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д 4,00. Када је у питању оцена</w:t>
      </w:r>
      <w:r w:rsidR="00D85B6E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квалитета рада на часовима вежби, </w:t>
      </w:r>
      <w:r w:rsidR="00F6188C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анализиран је </w:t>
      </w:r>
      <w:r w:rsidR="00791457">
        <w:rPr>
          <w:rFonts w:ascii="Times New Roman" w:eastAsia="Calibri" w:hAnsi="Times New Roman" w:cs="Times New Roman"/>
          <w:sz w:val="24"/>
          <w:szCs w:val="24"/>
        </w:rPr>
        <w:t>25</w:t>
      </w:r>
      <w:r w:rsidR="00F6188C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791457">
        <w:rPr>
          <w:rFonts w:ascii="Times New Roman" w:eastAsia="Calibri" w:hAnsi="Times New Roman" w:cs="Times New Roman"/>
          <w:sz w:val="24"/>
          <w:szCs w:val="24"/>
        </w:rPr>
        <w:t>708</w:t>
      </w:r>
      <w:r w:rsidR="00D85B6E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72FA8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одговор</w:t>
      </w:r>
      <w:r w:rsidR="00791457">
        <w:rPr>
          <w:rFonts w:ascii="Times New Roman" w:eastAsia="Calibri" w:hAnsi="Times New Roman" w:cs="Times New Roman"/>
          <w:sz w:val="24"/>
          <w:szCs w:val="24"/>
        </w:rPr>
        <w:t>a</w:t>
      </w:r>
      <w:r w:rsidR="00372FA8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студената, са просечном оценом од 4,</w:t>
      </w:r>
      <w:r w:rsidR="00791457">
        <w:rPr>
          <w:rFonts w:ascii="Times New Roman" w:eastAsia="Calibri" w:hAnsi="Times New Roman" w:cs="Times New Roman"/>
          <w:sz w:val="24"/>
          <w:szCs w:val="24"/>
        </w:rPr>
        <w:t>49</w:t>
      </w:r>
      <w:r w:rsidR="00372FA8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При томе, посматрано за сваког сарадника/наставника по предметима, у више од </w:t>
      </w:r>
      <w:r w:rsidR="00791457">
        <w:rPr>
          <w:rFonts w:ascii="Times New Roman" w:eastAsia="Calibri" w:hAnsi="Times New Roman" w:cs="Times New Roman"/>
          <w:sz w:val="24"/>
          <w:szCs w:val="24"/>
        </w:rPr>
        <w:t>93</w:t>
      </w:r>
      <w:r w:rsidR="00372FA8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% случајева</w:t>
      </w:r>
      <w:r w:rsidR="009E7DC6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372FA8"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просечна оцена је била једнака или већа од 4,00.</w:t>
      </w:r>
    </w:p>
    <w:p w14:paraId="2EA70FC0" w14:textId="77777777" w:rsidR="002F7720" w:rsidRDefault="002F7720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4131BB5D" w14:textId="028F3C01" w:rsidR="006A20F9" w:rsidRDefault="006A20F9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Поред опште оцене студената, анкете су обухватиле и додатна питања у вези са квалитетом наставног процеса. </w:t>
      </w:r>
      <w:r w:rsidR="007620A5">
        <w:rPr>
          <w:rFonts w:ascii="Times New Roman" w:eastAsia="Calibri" w:hAnsi="Times New Roman" w:cs="Times New Roman"/>
          <w:sz w:val="24"/>
          <w:szCs w:val="24"/>
          <w:lang w:val="sr-Cyrl-CS"/>
        </w:rPr>
        <w:t>Сви резултати су дати</w:t>
      </w:r>
      <w:r w:rsidR="0063690A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63690A">
        <w:rPr>
          <w:rFonts w:ascii="Times New Roman" w:eastAsia="Calibri" w:hAnsi="Times New Roman" w:cs="Times New Roman"/>
          <w:sz w:val="24"/>
          <w:szCs w:val="24"/>
          <w:lang w:val="sr-Cyrl-RS"/>
        </w:rPr>
        <w:t>у следећим</w:t>
      </w:r>
      <w:r w:rsidR="007620A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620A5">
        <w:rPr>
          <w:rFonts w:ascii="Times New Roman" w:eastAsia="Calibri" w:hAnsi="Times New Roman" w:cs="Times New Roman"/>
          <w:sz w:val="24"/>
          <w:szCs w:val="24"/>
          <w:lang w:val="sr-Latn-RS"/>
        </w:rPr>
        <w:t>Excel</w:t>
      </w:r>
      <w:r w:rsidR="007620A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докумен</w:t>
      </w:r>
      <w:r w:rsidR="00791457">
        <w:rPr>
          <w:rFonts w:ascii="Times New Roman" w:eastAsia="Calibri" w:hAnsi="Times New Roman" w:cs="Times New Roman"/>
          <w:sz w:val="24"/>
          <w:szCs w:val="24"/>
          <w:lang w:val="sr-Cyrl-RS"/>
        </w:rPr>
        <w:t>ту</w:t>
      </w:r>
      <w:r w:rsidR="007620A5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</w:p>
    <w:p w14:paraId="5328F8C8" w14:textId="77777777" w:rsidR="007620A5" w:rsidRDefault="007620A5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9F6FAF5" w14:textId="1805BB5A" w:rsidR="007620A5" w:rsidRPr="00791457" w:rsidRDefault="00791457" w:rsidP="002F7720">
      <w:pPr>
        <w:spacing w:after="0" w:line="240" w:lineRule="auto"/>
        <w:jc w:val="both"/>
        <w:rPr>
          <w:rStyle w:val="Hyperlink"/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fldChar w:fldCharType="begin"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instrText xml:space="preserve"> HYPERLINK "Ankete%202021-2024.xlsx" </w:instrTex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fldChar w:fldCharType="separate"/>
      </w:r>
      <w:r w:rsidR="007620A5" w:rsidRPr="00791457">
        <w:rPr>
          <w:rStyle w:val="Hyperlink"/>
          <w:rFonts w:ascii="Times New Roman" w:eastAsia="Calibri" w:hAnsi="Times New Roman" w:cs="Times New Roman"/>
          <w:sz w:val="24"/>
          <w:szCs w:val="24"/>
          <w:lang w:val="sr-Cyrl-RS"/>
        </w:rPr>
        <w:t xml:space="preserve">Анкета студената </w:t>
      </w:r>
      <w:r w:rsidRPr="00791457">
        <w:rPr>
          <w:rStyle w:val="Hyperlink"/>
          <w:rFonts w:ascii="Times New Roman" w:eastAsia="Calibri" w:hAnsi="Times New Roman" w:cs="Times New Roman"/>
          <w:sz w:val="24"/>
          <w:szCs w:val="24"/>
          <w:lang w:val="sr-Cyrl-RS"/>
        </w:rPr>
        <w:t>2021-2024</w:t>
      </w:r>
    </w:p>
    <w:p w14:paraId="643E7388" w14:textId="736D6393" w:rsidR="001014AC" w:rsidRPr="002F7720" w:rsidRDefault="00791457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fldChar w:fldCharType="end"/>
      </w:r>
      <w:bookmarkStart w:id="0" w:name="_GoBack"/>
      <w:bookmarkEnd w:id="0"/>
    </w:p>
    <w:p w14:paraId="75DBF699" w14:textId="77777777" w:rsidR="00C4247E" w:rsidRPr="002F7720" w:rsidRDefault="00C4247E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2903E4D" w14:textId="77777777" w:rsidR="002D5B54" w:rsidRPr="002F7720" w:rsidRDefault="00FC0AB2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42B2C70C" w14:textId="77777777" w:rsidR="00C5225C" w:rsidRPr="002F7720" w:rsidRDefault="007362EA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2F77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5F8ADE3D" w14:textId="77777777" w:rsidR="00C5225C" w:rsidRPr="002F7720" w:rsidRDefault="00C5225C" w:rsidP="002F7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6674EE94" w14:textId="77777777" w:rsidR="00A97449" w:rsidRPr="00C5225C" w:rsidRDefault="00A97449" w:rsidP="00C5225C">
      <w:pPr>
        <w:rPr>
          <w:rFonts w:ascii="Times New Roman" w:eastAsia="Times New Roman" w:hAnsi="Times New Roman"/>
          <w:lang w:val="en-GB"/>
        </w:rPr>
      </w:pPr>
    </w:p>
    <w:sectPr w:rsidR="00A97449" w:rsidRPr="00C522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49"/>
    <w:rsid w:val="0000744B"/>
    <w:rsid w:val="000809B8"/>
    <w:rsid w:val="001014AC"/>
    <w:rsid w:val="00147116"/>
    <w:rsid w:val="002D5B54"/>
    <w:rsid w:val="002F7720"/>
    <w:rsid w:val="003324E6"/>
    <w:rsid w:val="003413C1"/>
    <w:rsid w:val="00372FA8"/>
    <w:rsid w:val="004F4C3F"/>
    <w:rsid w:val="0063690A"/>
    <w:rsid w:val="006906AE"/>
    <w:rsid w:val="006A20F9"/>
    <w:rsid w:val="006C64A9"/>
    <w:rsid w:val="00721EBF"/>
    <w:rsid w:val="007362EA"/>
    <w:rsid w:val="007620A5"/>
    <w:rsid w:val="00791457"/>
    <w:rsid w:val="0093509D"/>
    <w:rsid w:val="009C0D1A"/>
    <w:rsid w:val="009E7DC6"/>
    <w:rsid w:val="00A15A17"/>
    <w:rsid w:val="00A97449"/>
    <w:rsid w:val="00AD7E18"/>
    <w:rsid w:val="00B10A46"/>
    <w:rsid w:val="00B251BA"/>
    <w:rsid w:val="00B904DF"/>
    <w:rsid w:val="00C4247E"/>
    <w:rsid w:val="00C5225C"/>
    <w:rsid w:val="00C852CF"/>
    <w:rsid w:val="00C9569E"/>
    <w:rsid w:val="00D85B6E"/>
    <w:rsid w:val="00F5033A"/>
    <w:rsid w:val="00F6058B"/>
    <w:rsid w:val="00F6188C"/>
    <w:rsid w:val="00F91B87"/>
    <w:rsid w:val="00F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7874C"/>
  <w15:chartTrackingRefBased/>
  <w15:docId w15:val="{0F46BAE8-5AE2-4B16-BAEC-5DB8995B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7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449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uz-Cyrl-UZ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449"/>
    <w:rPr>
      <w:rFonts w:ascii="Calibri" w:eastAsia="Calibri" w:hAnsi="Calibri" w:cs="Times New Roman"/>
      <w:sz w:val="20"/>
      <w:szCs w:val="20"/>
      <w:lang w:val="uz-Cyrl-UZ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44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AB2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AB2"/>
    <w:rPr>
      <w:rFonts w:ascii="Calibri" w:eastAsia="Calibri" w:hAnsi="Calibri" w:cs="Times New Roman"/>
      <w:b/>
      <w:bCs/>
      <w:sz w:val="20"/>
      <w:szCs w:val="20"/>
      <w:lang w:val="uz-Cyrl-UZ" w:eastAsia="zh-CN"/>
    </w:rPr>
  </w:style>
  <w:style w:type="character" w:styleId="Hyperlink">
    <w:name w:val="Hyperlink"/>
    <w:basedOn w:val="DefaultParagraphFont"/>
    <w:uiPriority w:val="99"/>
    <w:unhideWhenUsed/>
    <w:rsid w:val="006369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D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2020-06-29T13:41:00Z</dcterms:created>
  <dcterms:modified xsi:type="dcterms:W3CDTF">2025-11-04T11:41:00Z</dcterms:modified>
</cp:coreProperties>
</file>